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val="false"/>
        <w:spacing w:lineRule="auto" w:line="276" w:before="0" w:after="0"/>
        <w:rPr>
          <w:rFonts w:ascii="Arial" w:hAnsi="Arial" w:eastAsia="Arial" w:cs="Arial"/>
          <w:color w:val="000000"/>
        </w:rPr>
      </w:pPr>
      <w:r>
        <w:rPr>
          <w:rFonts w:eastAsia="Arial" w:cs="Arial" w:ascii="Arial" w:hAnsi="Arial"/>
          <w:color w:val="000000"/>
        </w:rPr>
      </w:r>
    </w:p>
    <w:tbl>
      <w:tblPr>
        <w:tblStyle w:val="Table1"/>
        <w:tblW w:w="8828" w:type="dxa"/>
        <w:jc w:val="left"/>
        <w:tblInd w:w="-108" w:type="dxa"/>
        <w:tblLayout w:type="fixed"/>
        <w:tblCellMar>
          <w:top w:w="0" w:type="dxa"/>
          <w:left w:w="108" w:type="dxa"/>
          <w:bottom w:w="0" w:type="dxa"/>
          <w:right w:w="108" w:type="dxa"/>
        </w:tblCellMar>
        <w:tblLook w:val="0400"/>
      </w:tblPr>
      <w:tblGrid>
        <w:gridCol w:w="4414"/>
        <w:gridCol w:w="4413"/>
      </w:tblGrid>
      <w:tr>
        <w:trPr>
          <w:trHeight w:val="324" w:hRule="atLeast"/>
        </w:trPr>
        <w:tc>
          <w:tcPr>
            <w:tcW w:w="441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b/>
                <w:b/>
              </w:rPr>
            </w:pPr>
            <w:r>
              <w:rPr>
                <w:rFonts w:eastAsia="Arial Narrow" w:cs="Arial Narrow" w:ascii="Arial Narrow" w:hAnsi="Arial Narrow"/>
                <w:b/>
              </w:rPr>
              <w:t xml:space="preserve">Fecha de la reunión: </w:t>
            </w:r>
            <w:r>
              <w:rPr>
                <w:rFonts w:eastAsia="Arial Narrow" w:cs="Arial Narrow" w:ascii="Arial Narrow" w:hAnsi="Arial Narrow"/>
                <w:b w:val="false"/>
                <w:bCs w:val="false"/>
              </w:rPr>
              <w:t>18/12/2023</w:t>
            </w:r>
          </w:p>
        </w:tc>
        <w:tc>
          <w:tcPr>
            <w:tcW w:w="441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b/>
                <w:b/>
              </w:rPr>
            </w:pPr>
            <w:r>
              <w:rPr>
                <w:rFonts w:eastAsia="Arial Narrow" w:cs="Arial Narrow" w:ascii="Arial Narrow" w:hAnsi="Arial Narrow"/>
                <w:b/>
              </w:rPr>
              <w:t xml:space="preserve">Proceso: </w:t>
            </w:r>
            <w:r>
              <w:rPr>
                <w:rFonts w:eastAsia="Arial Narrow" w:cs="Arial Narrow" w:ascii="Arial Narrow" w:hAnsi="Arial Narrow"/>
                <w:b w:val="false"/>
                <w:bCs w:val="false"/>
              </w:rPr>
              <w:t>SIG</w:t>
            </w:r>
          </w:p>
        </w:tc>
      </w:tr>
      <w:tr>
        <w:trPr/>
        <w:tc>
          <w:tcPr>
            <w:tcW w:w="8827"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b/>
                <w:b/>
              </w:rPr>
            </w:pPr>
            <w:r>
              <w:rPr>
                <w:rFonts w:eastAsia="Arial Narrow" w:cs="Arial Narrow" w:ascii="Arial Narrow" w:hAnsi="Arial Narrow"/>
                <w:b/>
              </w:rPr>
              <w:t xml:space="preserve">Líder de la Reunión: </w:t>
            </w:r>
            <w:r>
              <w:rPr>
                <w:rFonts w:eastAsia="Arial Narrow" w:cs="Arial Narrow" w:ascii="Arial Narrow" w:hAnsi="Arial Narrow"/>
                <w:b w:val="false"/>
                <w:bCs w:val="false"/>
              </w:rPr>
              <w:t>Héctor Julián Culman Aristizábal</w:t>
            </w:r>
          </w:p>
        </w:tc>
      </w:tr>
      <w:tr>
        <w:trPr>
          <w:trHeight w:val="305" w:hRule="atLeast"/>
        </w:trPr>
        <w:tc>
          <w:tcPr>
            <w:tcW w:w="8827"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b/>
                <w:b/>
              </w:rPr>
            </w:pPr>
            <w:r>
              <w:rPr>
                <w:rFonts w:eastAsia="Arial Narrow" w:cs="Arial Narrow" w:ascii="Arial Narrow" w:hAnsi="Arial Narrow"/>
                <w:b/>
              </w:rPr>
              <w:t xml:space="preserve">Objeto de la reunión: </w:t>
            </w:r>
            <w:r>
              <w:rPr>
                <w:rFonts w:eastAsia="Arial Narrow" w:cs="Arial Narrow" w:ascii="Arial Narrow" w:hAnsi="Arial Narrow"/>
                <w:b w:val="false"/>
                <w:bCs w:val="false"/>
              </w:rPr>
              <w:t>Realizar conformación de comité de participación social en salud.</w:t>
            </w:r>
          </w:p>
        </w:tc>
      </w:tr>
      <w:tr>
        <w:trPr/>
        <w:tc>
          <w:tcPr>
            <w:tcW w:w="8827"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rPr>
            </w:pPr>
            <w:r>
              <w:rPr>
                <w:rFonts w:eastAsia="Arial Narrow" w:cs="Arial Narrow" w:ascii="Arial Narrow" w:hAnsi="Arial Narrow"/>
                <w:b/>
              </w:rPr>
              <w:t>Relación de asistentes a la reunión</w:t>
            </w:r>
          </w:p>
        </w:tc>
      </w:tr>
      <w:tr>
        <w:trPr/>
        <w:tc>
          <w:tcPr>
            <w:tcW w:w="441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rPr>
            </w:pPr>
            <w:r>
              <w:rPr>
                <w:rFonts w:eastAsia="Arial Narrow" w:cs="Arial Narrow" w:ascii="Arial Narrow" w:hAnsi="Arial Narrow"/>
                <w:b/>
              </w:rPr>
              <w:t>NOMBRE</w:t>
            </w:r>
          </w:p>
        </w:tc>
        <w:tc>
          <w:tcPr>
            <w:tcW w:w="441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rPr>
            </w:pPr>
            <w:r>
              <w:rPr>
                <w:rFonts w:eastAsia="Arial Narrow" w:cs="Arial Narrow" w:ascii="Arial Narrow" w:hAnsi="Arial Narrow"/>
                <w:b/>
              </w:rPr>
              <w:t>CARGO</w:t>
            </w:r>
          </w:p>
        </w:tc>
      </w:tr>
      <w:tr>
        <w:trPr/>
        <w:tc>
          <w:tcPr>
            <w:tcW w:w="441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Héctor Julián Culman Aristizábal</w:t>
            </w:r>
          </w:p>
        </w:tc>
        <w:tc>
          <w:tcPr>
            <w:tcW w:w="441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Coordinador SIG</w:t>
            </w:r>
          </w:p>
        </w:tc>
      </w:tr>
      <w:tr>
        <w:trPr/>
        <w:tc>
          <w:tcPr>
            <w:tcW w:w="441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Johanna Andrea López Aldana</w:t>
            </w:r>
          </w:p>
        </w:tc>
        <w:tc>
          <w:tcPr>
            <w:tcW w:w="441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Profesional SST</w:t>
            </w:r>
          </w:p>
        </w:tc>
      </w:tr>
      <w:tr>
        <w:trPr/>
        <w:tc>
          <w:tcPr>
            <w:tcW w:w="4414" w:type="dxa"/>
            <w:tcBorders>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Silvana I</w:t>
            </w:r>
            <w:r>
              <w:rPr>
                <w:rFonts w:eastAsia="Arial Narrow" w:cs="Arial Narrow" w:ascii="Arial Narrow" w:hAnsi="Arial Narrow"/>
              </w:rPr>
              <w:t>s</w:t>
            </w:r>
            <w:r>
              <w:rPr>
                <w:rFonts w:eastAsia="Arial Narrow" w:cs="Arial Narrow" w:ascii="Arial Narrow" w:hAnsi="Arial Narrow"/>
              </w:rPr>
              <w:t>a</w:t>
            </w:r>
            <w:r>
              <w:rPr>
                <w:rFonts w:eastAsia="Arial Narrow" w:cs="Arial Narrow" w:ascii="Arial Narrow" w:hAnsi="Arial Narrow"/>
              </w:rPr>
              <w:t>z</w:t>
            </w:r>
            <w:r>
              <w:rPr>
                <w:rFonts w:eastAsia="Arial Narrow" w:cs="Arial Narrow" w:ascii="Arial Narrow" w:hAnsi="Arial Narrow"/>
              </w:rPr>
              <w:t>a Pabón</w:t>
            </w:r>
          </w:p>
        </w:tc>
        <w:tc>
          <w:tcPr>
            <w:tcW w:w="4413" w:type="dxa"/>
            <w:tcBorders>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Coordinadora de Inteligencia Comercial</w:t>
            </w:r>
          </w:p>
        </w:tc>
      </w:tr>
      <w:tr>
        <w:trPr/>
        <w:tc>
          <w:tcPr>
            <w:tcW w:w="441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 xml:space="preserve">Isabel </w:t>
            </w:r>
            <w:r>
              <w:rPr>
                <w:rFonts w:eastAsia="Arial Narrow" w:cs="Arial Narrow" w:ascii="Arial Narrow" w:hAnsi="Arial Narrow"/>
              </w:rPr>
              <w:t>Baeza</w:t>
            </w:r>
          </w:p>
        </w:tc>
        <w:tc>
          <w:tcPr>
            <w:tcW w:w="441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Auxiliar Experiencia del Usuario</w:t>
            </w:r>
          </w:p>
        </w:tc>
      </w:tr>
    </w:tbl>
    <w:p>
      <w:pPr>
        <w:pStyle w:val="LOnormal"/>
        <w:rPr>
          <w:rFonts w:ascii="Arial Narrow" w:hAnsi="Arial Narrow" w:eastAsia="Arial Narrow" w:cs="Arial Narrow"/>
          <w:b/>
          <w:b/>
          <w:sz w:val="20"/>
          <w:szCs w:val="20"/>
        </w:rPr>
      </w:pPr>
      <w:r>
        <w:rPr>
          <w:rFonts w:eastAsia="Arial Narrow" w:cs="Arial Narrow" w:ascii="Arial Narrow" w:hAnsi="Arial Narrow"/>
          <w:b/>
          <w:sz w:val="20"/>
          <w:szCs w:val="20"/>
        </w:rPr>
        <w:t>Nota: Toda reunión deberá contar con listado de asistencia diligenciado</w:t>
      </w:r>
    </w:p>
    <w:p>
      <w:pPr>
        <w:pStyle w:val="Ttulo1"/>
        <w:numPr>
          <w:ilvl w:val="0"/>
          <w:numId w:val="1"/>
        </w:numPr>
        <w:spacing w:lineRule="auto" w:line="240" w:before="0" w:after="0"/>
        <w:ind w:left="0" w:hanging="0"/>
        <w:rPr>
          <w:rFonts w:ascii="Arial Narrow" w:hAnsi="Arial Narrow" w:eastAsia="Arial Narrow" w:cs="Arial Narrow"/>
          <w:color w:val="000000"/>
          <w:sz w:val="24"/>
          <w:szCs w:val="24"/>
        </w:rPr>
      </w:pPr>
      <w:r>
        <w:rPr>
          <w:rFonts w:eastAsia="Arial Narrow" w:cs="Arial Narrow" w:ascii="Arial Narrow" w:hAnsi="Arial Narrow"/>
          <w:color w:val="000000"/>
          <w:sz w:val="24"/>
          <w:szCs w:val="24"/>
        </w:rPr>
        <w:t xml:space="preserve">Revisión de compromisos </w:t>
      </w:r>
    </w:p>
    <w:p>
      <w:pPr>
        <w:pStyle w:val="LOnormal"/>
        <w:rPr>
          <w:rFonts w:ascii="Arial Narrow" w:hAnsi="Arial Narrow" w:eastAsia="Arial Narrow" w:cs="Arial Narrow"/>
        </w:rPr>
      </w:pPr>
      <w:r>
        <w:rPr>
          <w:rFonts w:eastAsia="Arial Narrow" w:cs="Arial Narrow" w:ascii="Arial Narrow" w:hAnsi="Arial Narrow"/>
        </w:rPr>
        <w:t xml:space="preserve">Estado: Abierta (A) Cerrada (C) </w:t>
      </w:r>
    </w:p>
    <w:tbl>
      <w:tblPr>
        <w:tblStyle w:val="Table2"/>
        <w:tblW w:w="8828" w:type="dxa"/>
        <w:jc w:val="left"/>
        <w:tblInd w:w="-108" w:type="dxa"/>
        <w:tblLayout w:type="fixed"/>
        <w:tblCellMar>
          <w:top w:w="0" w:type="dxa"/>
          <w:left w:w="108" w:type="dxa"/>
          <w:bottom w:w="0" w:type="dxa"/>
          <w:right w:w="108" w:type="dxa"/>
        </w:tblCellMar>
        <w:tblLook w:val="0400"/>
      </w:tblPr>
      <w:tblGrid>
        <w:gridCol w:w="557"/>
        <w:gridCol w:w="2883"/>
        <w:gridCol w:w="1756"/>
        <w:gridCol w:w="966"/>
        <w:gridCol w:w="2666"/>
      </w:tblGrid>
      <w:tr>
        <w:trPr>
          <w:trHeight w:val="300" w:hRule="atLeast"/>
        </w:trPr>
        <w:tc>
          <w:tcPr>
            <w:tcW w:w="557"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b/>
                <w:b/>
                <w:sz w:val="20"/>
                <w:szCs w:val="20"/>
              </w:rPr>
            </w:pPr>
            <w:r>
              <w:rPr>
                <w:rFonts w:eastAsia="Arial Narrow" w:cs="Arial Narrow" w:ascii="Arial Narrow" w:hAnsi="Arial Narrow"/>
                <w:b/>
                <w:sz w:val="20"/>
                <w:szCs w:val="20"/>
              </w:rPr>
              <w:t>No.</w:t>
            </w:r>
          </w:p>
        </w:tc>
        <w:tc>
          <w:tcPr>
            <w:tcW w:w="288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COMPROMISO</w:t>
            </w:r>
          </w:p>
        </w:tc>
        <w:tc>
          <w:tcPr>
            <w:tcW w:w="1756"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RESPONSABLE</w:t>
            </w:r>
          </w:p>
        </w:tc>
        <w:tc>
          <w:tcPr>
            <w:tcW w:w="966"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ESTADO</w:t>
            </w:r>
          </w:p>
        </w:tc>
        <w:tc>
          <w:tcPr>
            <w:tcW w:w="2666"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OBSERVACIONES</w:t>
            </w:r>
          </w:p>
        </w:tc>
      </w:tr>
      <w:tr>
        <w:trPr/>
        <w:tc>
          <w:tcPr>
            <w:tcW w:w="557"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1</w:t>
            </w:r>
          </w:p>
        </w:tc>
        <w:tc>
          <w:tcPr>
            <w:tcW w:w="288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NA</w:t>
            </w:r>
          </w:p>
        </w:tc>
        <w:tc>
          <w:tcPr>
            <w:tcW w:w="1756"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NA</w:t>
            </w:r>
          </w:p>
        </w:tc>
        <w:tc>
          <w:tcPr>
            <w:tcW w:w="966"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NA</w:t>
            </w:r>
          </w:p>
        </w:tc>
        <w:tc>
          <w:tcPr>
            <w:tcW w:w="2666"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NA</w:t>
            </w:r>
          </w:p>
        </w:tc>
      </w:tr>
    </w:tbl>
    <w:p>
      <w:pPr>
        <w:pStyle w:val="LOnormal"/>
        <w:rPr/>
      </w:pPr>
      <w:r>
        <w:rPr/>
      </w:r>
    </w:p>
    <w:p>
      <w:pPr>
        <w:pStyle w:val="Ttulo1"/>
        <w:numPr>
          <w:ilvl w:val="0"/>
          <w:numId w:val="1"/>
        </w:numPr>
        <w:spacing w:lineRule="auto" w:line="240" w:before="0" w:after="0"/>
        <w:ind w:left="0" w:hanging="0"/>
        <w:rPr>
          <w:rFonts w:ascii="Arial Narrow" w:hAnsi="Arial Narrow" w:eastAsia="Arial Narrow" w:cs="Arial Narrow"/>
          <w:color w:val="000000"/>
          <w:sz w:val="24"/>
          <w:szCs w:val="24"/>
        </w:rPr>
      </w:pPr>
      <w:r>
        <w:rPr>
          <w:rFonts w:eastAsia="Arial Narrow" w:cs="Arial Narrow" w:ascii="Arial Narrow" w:hAnsi="Arial Narrow"/>
          <w:color w:val="000000"/>
          <w:sz w:val="24"/>
          <w:szCs w:val="24"/>
        </w:rPr>
        <w:t xml:space="preserve">Desarrollo de Reunión / Comité </w:t>
      </w:r>
    </w:p>
    <w:p>
      <w:pPr>
        <w:pStyle w:val="LOnormal"/>
        <w:rPr>
          <w:rFonts w:ascii="Arial Narrow" w:hAnsi="Arial Narrow" w:eastAsia="Arial Narrow" w:cs="Arial Narrow"/>
        </w:rPr>
      </w:pPr>
      <w:r>
        <w:rPr>
          <w:rFonts w:eastAsia="Arial Narrow" w:cs="Arial Narrow" w:ascii="Arial Narrow" w:hAnsi="Arial Narrow"/>
        </w:rPr>
        <w:t>Asunto (A) Compromiso (C)</w:t>
      </w:r>
    </w:p>
    <w:tbl>
      <w:tblPr>
        <w:tblStyle w:val="Table3"/>
        <w:tblW w:w="8946" w:type="dxa"/>
        <w:jc w:val="left"/>
        <w:tblInd w:w="-108" w:type="dxa"/>
        <w:tblLayout w:type="fixed"/>
        <w:tblCellMar>
          <w:top w:w="0" w:type="dxa"/>
          <w:left w:w="108" w:type="dxa"/>
          <w:bottom w:w="0" w:type="dxa"/>
          <w:right w:w="108" w:type="dxa"/>
        </w:tblCellMar>
        <w:tblLook w:val="0400"/>
      </w:tblPr>
      <w:tblGrid>
        <w:gridCol w:w="282"/>
        <w:gridCol w:w="284"/>
        <w:gridCol w:w="2150"/>
        <w:gridCol w:w="1475"/>
        <w:gridCol w:w="1423"/>
        <w:gridCol w:w="3331"/>
      </w:tblGrid>
      <w:tr>
        <w:trPr/>
        <w:tc>
          <w:tcPr>
            <w:tcW w:w="282"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A</w:t>
            </w:r>
          </w:p>
        </w:tc>
        <w:tc>
          <w:tcPr>
            <w:tcW w:w="28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C</w:t>
            </w:r>
          </w:p>
        </w:tc>
        <w:tc>
          <w:tcPr>
            <w:tcW w:w="2150"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DESCRIPCIÓN</w:t>
            </w:r>
          </w:p>
        </w:tc>
        <w:tc>
          <w:tcPr>
            <w:tcW w:w="1475"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RESPONSABLE</w:t>
            </w:r>
          </w:p>
        </w:tc>
        <w:tc>
          <w:tcPr>
            <w:tcW w:w="142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FECHA DEL COMPROMISO</w:t>
            </w:r>
          </w:p>
        </w:tc>
        <w:tc>
          <w:tcPr>
            <w:tcW w:w="3331"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jc w:val="center"/>
              <w:rPr>
                <w:rFonts w:ascii="Arial Narrow" w:hAnsi="Arial Narrow" w:eastAsia="Arial Narrow" w:cs="Arial Narrow"/>
                <w:b/>
                <w:b/>
                <w:sz w:val="20"/>
                <w:szCs w:val="20"/>
              </w:rPr>
            </w:pPr>
            <w:r>
              <w:rPr>
                <w:rFonts w:eastAsia="Arial Narrow" w:cs="Arial Narrow" w:ascii="Arial Narrow" w:hAnsi="Arial Narrow"/>
                <w:b/>
                <w:sz w:val="20"/>
                <w:szCs w:val="20"/>
              </w:rPr>
              <w:t>OBSERVACIONES</w:t>
            </w:r>
          </w:p>
        </w:tc>
      </w:tr>
      <w:tr>
        <w:trPr>
          <w:trHeight w:val="534" w:hRule="atLeast"/>
        </w:trPr>
        <w:tc>
          <w:tcPr>
            <w:tcW w:w="282"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A</w:t>
            </w:r>
          </w:p>
        </w:tc>
        <w:tc>
          <w:tcPr>
            <w:tcW w:w="28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r>
          </w:p>
        </w:tc>
        <w:tc>
          <w:tcPr>
            <w:tcW w:w="2150"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Convocatoria de usuarios para participar en el comité de participación social en salud.</w:t>
            </w:r>
          </w:p>
        </w:tc>
        <w:tc>
          <w:tcPr>
            <w:tcW w:w="1475"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Isabel</w:t>
            </w:r>
          </w:p>
        </w:tc>
        <w:tc>
          <w:tcPr>
            <w:tcW w:w="142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11 dic 2023</w:t>
            </w:r>
          </w:p>
        </w:tc>
        <w:tc>
          <w:tcPr>
            <w:tcW w:w="3331"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Se realiza llamado telefónico y envío de mensajes por Wapp con el fin de informar a los usuarios de las actividades a realizar e informarles de la posibilidad de participar activamente en el comité de participación social.</w:t>
            </w:r>
          </w:p>
        </w:tc>
      </w:tr>
      <w:tr>
        <w:trPr/>
        <w:tc>
          <w:tcPr>
            <w:tcW w:w="282"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A</w:t>
            </w:r>
          </w:p>
        </w:tc>
        <w:tc>
          <w:tcPr>
            <w:tcW w:w="28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r>
          </w:p>
        </w:tc>
        <w:tc>
          <w:tcPr>
            <w:tcW w:w="2150"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Realizar actividades de bienestar a los usuarios citados</w:t>
            </w:r>
          </w:p>
        </w:tc>
        <w:tc>
          <w:tcPr>
            <w:tcW w:w="1475"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Silvana Isaza Pabón</w:t>
            </w:r>
          </w:p>
        </w:tc>
        <w:tc>
          <w:tcPr>
            <w:tcW w:w="142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18 al 21 de dic 2023</w:t>
            </w:r>
          </w:p>
        </w:tc>
        <w:tc>
          <w:tcPr>
            <w:tcW w:w="3331"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Se llevan a cabo las actividades de bienestar en las cuales se les informa de la importancia de realizar actividades complementarias a la atención en salud con el fin de mejorar los hábitos y potenciar los resultados de las atenciones.</w:t>
            </w:r>
          </w:p>
        </w:tc>
      </w:tr>
      <w:tr>
        <w:trPr/>
        <w:tc>
          <w:tcPr>
            <w:tcW w:w="282"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A</w:t>
            </w:r>
          </w:p>
        </w:tc>
        <w:tc>
          <w:tcPr>
            <w:tcW w:w="28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r>
          </w:p>
        </w:tc>
        <w:tc>
          <w:tcPr>
            <w:tcW w:w="2150"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Realizar convocatoria al comité de Participación Social</w:t>
            </w:r>
          </w:p>
        </w:tc>
        <w:tc>
          <w:tcPr>
            <w:tcW w:w="1475"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Héctor Julián Culman Aristizábal</w:t>
            </w:r>
          </w:p>
        </w:tc>
        <w:tc>
          <w:tcPr>
            <w:tcW w:w="142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18 al 21 de dic 2023</w:t>
            </w:r>
          </w:p>
        </w:tc>
        <w:tc>
          <w:tcPr>
            <w:tcW w:w="3331"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Se informa a los usuarios y/o familiares, después de cada actividad de bienestar realizada, la importancia de participar activamente en el comité de participación social, con el fin de mantener informados acerca de las decisiones que se toman en la institución y de los planes de acción que se establecen con el fin de generar mejoramiento continuo al interior.</w:t>
            </w:r>
          </w:p>
        </w:tc>
      </w:tr>
      <w:tr>
        <w:trPr/>
        <w:tc>
          <w:tcPr>
            <w:tcW w:w="282"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A</w:t>
            </w:r>
          </w:p>
        </w:tc>
        <w:tc>
          <w:tcPr>
            <w:tcW w:w="284"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r>
          </w:p>
        </w:tc>
        <w:tc>
          <w:tcPr>
            <w:tcW w:w="2150"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Conclusiones y cierre de la reunión</w:t>
            </w:r>
          </w:p>
        </w:tc>
        <w:tc>
          <w:tcPr>
            <w:tcW w:w="1475"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Héctor Julián Culman Aristizábal</w:t>
            </w:r>
          </w:p>
        </w:tc>
        <w:tc>
          <w:tcPr>
            <w:tcW w:w="1423"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18 al 21 de dic 2023</w:t>
            </w:r>
          </w:p>
        </w:tc>
        <w:tc>
          <w:tcPr>
            <w:tcW w:w="3331" w:type="dxa"/>
            <w:tcBorders>
              <w:top w:val="single" w:sz="4" w:space="0" w:color="000000"/>
              <w:left w:val="single" w:sz="4" w:space="0" w:color="000000"/>
              <w:bottom w:val="single" w:sz="4" w:space="0" w:color="000000"/>
              <w:right w:val="single" w:sz="4" w:space="0" w:color="000000"/>
            </w:tcBorders>
          </w:tcPr>
          <w:p>
            <w:pPr>
              <w:pStyle w:val="LOnormal"/>
              <w:widowControl w:val="false"/>
              <w:spacing w:before="0" w:after="160"/>
              <w:rPr>
                <w:rFonts w:ascii="Arial Narrow" w:hAnsi="Arial Narrow" w:eastAsia="Arial Narrow" w:cs="Arial Narrow"/>
              </w:rPr>
            </w:pPr>
            <w:r>
              <w:rPr>
                <w:rFonts w:eastAsia="Arial Narrow" w:cs="Arial Narrow" w:ascii="Arial Narrow" w:hAnsi="Arial Narrow"/>
              </w:rPr>
              <w:t>Al cierre de cada reunión, no se cuenta con usuarios interesados en participar del comité, debido a que ellos manifiestan tener muchas ocupaciones o vivir en sectores distantes a la institución, motivo por el cual no se puede realizar la conformación del comité.</w:t>
            </w:r>
          </w:p>
        </w:tc>
      </w:tr>
    </w:tbl>
    <w:p>
      <w:pPr>
        <w:pStyle w:val="LOnormal"/>
        <w:rPr>
          <w:b/>
          <w:b/>
        </w:rPr>
      </w:pPr>
      <w:r>
        <w:rPr>
          <w:b/>
        </w:rPr>
      </w:r>
    </w:p>
    <w:p>
      <w:pPr>
        <w:pStyle w:val="LOnormal"/>
        <w:spacing w:before="0" w:after="160"/>
        <w:rPr>
          <w:b/>
          <w:b/>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701" w:right="1701" w:gutter="0" w:header="708" w:top="1417" w:footer="708" w:bottom="141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swiss"/>
    <w:pitch w:val="variable"/>
  </w:font>
  <w:font w:name="Calibri Light">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widowControl w:val="false"/>
      <w:spacing w:lineRule="auto" w:line="276" w:before="0" w:after="0"/>
      <w:rPr/>
    </w:pPr>
    <w:r>
      <w:rPr/>
    </w:r>
  </w:p>
  <w:tbl>
    <w:tblPr>
      <w:tblStyle w:val="Table4"/>
      <w:tblW w:w="9640" w:type="dxa"/>
      <w:jc w:val="left"/>
      <w:tblInd w:w="-404" w:type="dxa"/>
      <w:tblLayout w:type="fixed"/>
      <w:tblCellMar>
        <w:top w:w="0" w:type="dxa"/>
        <w:left w:w="108" w:type="dxa"/>
        <w:bottom w:w="0" w:type="dxa"/>
        <w:right w:w="108" w:type="dxa"/>
      </w:tblCellMar>
      <w:tblLook w:val="0000"/>
    </w:tblPr>
    <w:tblGrid>
      <w:gridCol w:w="2811"/>
      <w:gridCol w:w="4419"/>
      <w:gridCol w:w="1133"/>
      <w:gridCol w:w="1276"/>
    </w:tblGrid>
    <w:tr>
      <w:trPr>
        <w:trHeight w:val="410" w:hRule="atLeast"/>
      </w:trPr>
      <w:tc>
        <w:tcPr>
          <w:tcW w:w="2811"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tabs>
              <w:tab w:val="clear" w:pos="720"/>
              <w:tab w:val="center" w:pos="4419" w:leader="none"/>
              <w:tab w:val="left" w:pos="7650" w:leader="none"/>
              <w:tab w:val="right" w:pos="88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FF"/>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FF"/>
              <w:position w:val="0"/>
              <w:sz w:val="18"/>
              <w:sz w:val="18"/>
              <w:szCs w:val="18"/>
              <w:u w:val="none"/>
              <w:shd w:fill="auto" w:val="clear"/>
              <w:vertAlign w:val="baseline"/>
            </w:rPr>
            <w:drawing>
              <wp:anchor behindDoc="0" distT="0" distB="0" distL="114300" distR="114300" simplePos="0" locked="0" layoutInCell="1" allowOverlap="1" relativeHeight="0">
                <wp:simplePos x="0" y="0"/>
                <wp:positionH relativeFrom="column">
                  <wp:posOffset>-61595</wp:posOffset>
                </wp:positionH>
                <wp:positionV relativeFrom="paragraph">
                  <wp:posOffset>-531495</wp:posOffset>
                </wp:positionV>
                <wp:extent cx="1764030" cy="542925"/>
                <wp:effectExtent l="0" t="0" r="0" b="0"/>
                <wp:wrapSquare wrapText="bothSides"/>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1764030" cy="542925"/>
                        </a:xfrm>
                        <a:prstGeom prst="rect">
                          <a:avLst/>
                        </a:prstGeom>
                      </pic:spPr>
                    </pic:pic>
                  </a:graphicData>
                </a:graphic>
              </wp:anchor>
            </w:drawing>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jc w:val="center"/>
            <w:rPr>
              <w:rFonts w:ascii="Arial" w:hAnsi="Arial" w:eastAsia="Arial" w:cs="Arial"/>
              <w:b/>
              <w:b/>
              <w:color w:val="0000FF"/>
            </w:rPr>
          </w:pPr>
          <w:r>
            <w:rPr>
              <w:rFonts w:eastAsia="Arial" w:cs="Arial" w:ascii="Arial" w:hAnsi="Arial"/>
              <w:b/>
              <w:color w:val="00A36B"/>
            </w:rPr>
            <w:t>FORMATO</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CÓDIGO</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SIG-FR-02</w:t>
          </w:r>
        </w:p>
      </w:tc>
    </w:tr>
    <w:tr>
      <w:trPr>
        <w:trHeight w:val="329" w:hRule="atLeast"/>
      </w:trPr>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441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VERSIÓN</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00</w:t>
          </w:r>
        </w:p>
      </w:tc>
    </w:tr>
    <w:tr>
      <w:trPr>
        <w:trHeight w:val="354" w:hRule="atLeast"/>
      </w:trPr>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jc w:val="center"/>
            <w:rPr>
              <w:rFonts w:ascii="Arial" w:hAnsi="Arial" w:eastAsia="Arial" w:cs="Arial"/>
              <w:b/>
              <w:b/>
            </w:rPr>
          </w:pPr>
          <w:r>
            <w:rPr>
              <w:rFonts w:eastAsia="Arial" w:cs="Arial" w:ascii="Arial" w:hAnsi="Arial"/>
              <w:b/>
            </w:rPr>
            <w:t>ACTA DE REUNIÓN</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VIGENCIA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21/11/2021</w:t>
          </w:r>
        </w:p>
      </w:tc>
    </w:tr>
    <w:tr>
      <w:trPr>
        <w:trHeight w:val="280" w:hRule="atLeast"/>
      </w:trPr>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441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PÁGINA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jc w:val="center"/>
            <w:rPr>
              <w:rFonts w:ascii="Arial" w:hAnsi="Arial" w:eastAsia="Arial" w:cs="Arial"/>
              <w:b/>
              <w:b/>
              <w:sz w:val="18"/>
              <w:szCs w:val="18"/>
            </w:rPr>
          </w:pPr>
          <w:r>
            <w:rPr/>
            <w:fldChar w:fldCharType="begin"/>
          </w:r>
          <w:r>
            <w:rPr/>
            <w:instrText xml:space="preserve"> PAGE </w:instrText>
          </w:r>
          <w:r>
            <w:rPr/>
            <w:fldChar w:fldCharType="separate"/>
          </w:r>
          <w:r>
            <w:rPr/>
            <w:t>0</w:t>
          </w:r>
          <w:r>
            <w:rPr/>
            <w:fldChar w:fldCharType="end"/>
          </w:r>
          <w:r>
            <w:rPr>
              <w:rFonts w:eastAsia="Arial" w:cs="Arial" w:ascii="Arial" w:hAnsi="Arial"/>
              <w:b/>
              <w:sz w:val="18"/>
              <w:szCs w:val="18"/>
            </w:rPr>
            <w:t xml:space="preserve"> </w:t>
          </w:r>
          <w:r>
            <w:rPr>
              <w:rFonts w:eastAsia="Arial" w:cs="Arial" w:ascii="Arial" w:hAnsi="Arial"/>
              <w:b/>
              <w:sz w:val="18"/>
              <w:szCs w:val="18"/>
            </w:rPr>
            <w:t>de 1</w:t>
          </w:r>
        </w:p>
      </w:tc>
    </w:tr>
  </w:tbl>
  <w:p>
    <w:pPr>
      <w:pStyle w:val="LOnormal"/>
      <w:keepNext w:val="false"/>
      <w:keepLines w:val="false"/>
      <w:pageBreakBefore w:val="false"/>
      <w:widowControl/>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widowControl w:val="false"/>
      <w:spacing w:lineRule="auto" w:line="276" w:before="0" w:after="0"/>
      <w:rPr/>
    </w:pPr>
    <w:r>
      <w:rPr/>
    </w:r>
  </w:p>
  <w:tbl>
    <w:tblPr>
      <w:tblStyle w:val="Table4"/>
      <w:tblW w:w="9640" w:type="dxa"/>
      <w:jc w:val="left"/>
      <w:tblInd w:w="-404" w:type="dxa"/>
      <w:tblLayout w:type="fixed"/>
      <w:tblCellMar>
        <w:top w:w="0" w:type="dxa"/>
        <w:left w:w="108" w:type="dxa"/>
        <w:bottom w:w="0" w:type="dxa"/>
        <w:right w:w="108" w:type="dxa"/>
      </w:tblCellMar>
      <w:tblLook w:val="0000"/>
    </w:tblPr>
    <w:tblGrid>
      <w:gridCol w:w="2811"/>
      <w:gridCol w:w="4419"/>
      <w:gridCol w:w="1133"/>
      <w:gridCol w:w="1276"/>
    </w:tblGrid>
    <w:tr>
      <w:trPr>
        <w:trHeight w:val="410" w:hRule="atLeast"/>
      </w:trPr>
      <w:tc>
        <w:tcPr>
          <w:tcW w:w="2811"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tabs>
              <w:tab w:val="clear" w:pos="720"/>
              <w:tab w:val="center" w:pos="4419" w:leader="none"/>
              <w:tab w:val="left" w:pos="7650" w:leader="none"/>
              <w:tab w:val="right" w:pos="88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FF"/>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FF"/>
              <w:position w:val="0"/>
              <w:sz w:val="18"/>
              <w:sz w:val="18"/>
              <w:szCs w:val="18"/>
              <w:u w:val="none"/>
              <w:shd w:fill="auto" w:val="clear"/>
              <w:vertAlign w:val="baseline"/>
            </w:rPr>
            <w:drawing>
              <wp:anchor behindDoc="0" distT="0" distB="0" distL="114300" distR="114300" simplePos="0" locked="0" layoutInCell="1" allowOverlap="1" relativeHeight="3">
                <wp:simplePos x="0" y="0"/>
                <wp:positionH relativeFrom="column">
                  <wp:posOffset>-61595</wp:posOffset>
                </wp:positionH>
                <wp:positionV relativeFrom="paragraph">
                  <wp:posOffset>-531495</wp:posOffset>
                </wp:positionV>
                <wp:extent cx="1764030" cy="542925"/>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1764030" cy="542925"/>
                        </a:xfrm>
                        <a:prstGeom prst="rect">
                          <a:avLst/>
                        </a:prstGeom>
                      </pic:spPr>
                    </pic:pic>
                  </a:graphicData>
                </a:graphic>
              </wp:anchor>
            </w:drawing>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jc w:val="center"/>
            <w:rPr>
              <w:rFonts w:ascii="Arial" w:hAnsi="Arial" w:eastAsia="Arial" w:cs="Arial"/>
              <w:b/>
              <w:b/>
              <w:color w:val="0000FF"/>
            </w:rPr>
          </w:pPr>
          <w:r>
            <w:rPr>
              <w:rFonts w:eastAsia="Arial" w:cs="Arial" w:ascii="Arial" w:hAnsi="Arial"/>
              <w:b/>
              <w:color w:val="00A36B"/>
            </w:rPr>
            <w:t>FORMATO</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CÓDIGO</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SIG-FR-02</w:t>
          </w:r>
        </w:p>
      </w:tc>
    </w:tr>
    <w:tr>
      <w:trPr>
        <w:trHeight w:val="329" w:hRule="atLeast"/>
      </w:trPr>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441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VERSIÓN</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00</w:t>
          </w:r>
        </w:p>
      </w:tc>
    </w:tr>
    <w:tr>
      <w:trPr>
        <w:trHeight w:val="354" w:hRule="atLeast"/>
      </w:trPr>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jc w:val="center"/>
            <w:rPr>
              <w:rFonts w:ascii="Arial" w:hAnsi="Arial" w:eastAsia="Arial" w:cs="Arial"/>
              <w:b/>
              <w:b/>
            </w:rPr>
          </w:pPr>
          <w:r>
            <w:rPr>
              <w:rFonts w:eastAsia="Arial" w:cs="Arial" w:ascii="Arial" w:hAnsi="Arial"/>
              <w:b/>
            </w:rPr>
            <w:t>ACTA DE REUNIÓN</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VIGENCIA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21/11/2021</w:t>
          </w:r>
        </w:p>
      </w:tc>
    </w:tr>
    <w:tr>
      <w:trPr>
        <w:trHeight w:val="280" w:hRule="atLeast"/>
      </w:trPr>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441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PÁGINA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jc w:val="center"/>
            <w:rPr>
              <w:rFonts w:ascii="Arial" w:hAnsi="Arial" w:eastAsia="Arial" w:cs="Arial"/>
              <w:b/>
              <w:b/>
              <w:sz w:val="18"/>
              <w:szCs w:val="18"/>
            </w:rPr>
          </w:pPr>
          <w:r>
            <w:rPr/>
            <w:fldChar w:fldCharType="begin"/>
          </w:r>
          <w:r>
            <w:rPr/>
            <w:instrText xml:space="preserve"> PAGE </w:instrText>
          </w:r>
          <w:r>
            <w:rPr/>
            <w:fldChar w:fldCharType="separate"/>
          </w:r>
          <w:r>
            <w:rPr/>
            <w:t>2</w:t>
          </w:r>
          <w:r>
            <w:rPr/>
            <w:fldChar w:fldCharType="end"/>
          </w:r>
          <w:r>
            <w:rPr>
              <w:rFonts w:eastAsia="Arial" w:cs="Arial" w:ascii="Arial" w:hAnsi="Arial"/>
              <w:b/>
              <w:sz w:val="18"/>
              <w:szCs w:val="18"/>
            </w:rPr>
            <w:t xml:space="preserve"> </w:t>
          </w:r>
          <w:r>
            <w:rPr>
              <w:rFonts w:eastAsia="Arial" w:cs="Arial" w:ascii="Arial" w:hAnsi="Arial"/>
              <w:b/>
              <w:sz w:val="18"/>
              <w:szCs w:val="18"/>
            </w:rPr>
            <w:t>de 1</w:t>
          </w:r>
        </w:p>
      </w:tc>
    </w:tr>
  </w:tbl>
  <w:p>
    <w:pPr>
      <w:pStyle w:val="LOnormal"/>
      <w:tabs>
        <w:tab w:val="clear" w:pos="720"/>
        <w:tab w:val="center" w:pos="4419" w:leader="none"/>
        <w:tab w:val="right" w:pos="88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widowControl w:val="false"/>
      <w:spacing w:lineRule="auto" w:line="276" w:before="0" w:after="0"/>
      <w:rPr/>
    </w:pPr>
    <w:r>
      <w:rPr/>
    </w:r>
  </w:p>
  <w:tbl>
    <w:tblPr>
      <w:tblStyle w:val="Table4"/>
      <w:tblW w:w="9640" w:type="dxa"/>
      <w:jc w:val="left"/>
      <w:tblInd w:w="-404" w:type="dxa"/>
      <w:tblLayout w:type="fixed"/>
      <w:tblCellMar>
        <w:top w:w="0" w:type="dxa"/>
        <w:left w:w="108" w:type="dxa"/>
        <w:bottom w:w="0" w:type="dxa"/>
        <w:right w:w="108" w:type="dxa"/>
      </w:tblCellMar>
      <w:tblLook w:val="0000"/>
    </w:tblPr>
    <w:tblGrid>
      <w:gridCol w:w="2811"/>
      <w:gridCol w:w="4419"/>
      <w:gridCol w:w="1133"/>
      <w:gridCol w:w="1276"/>
    </w:tblGrid>
    <w:tr>
      <w:trPr>
        <w:trHeight w:val="410" w:hRule="atLeast"/>
      </w:trPr>
      <w:tc>
        <w:tcPr>
          <w:tcW w:w="2811"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tabs>
              <w:tab w:val="clear" w:pos="720"/>
              <w:tab w:val="center" w:pos="4419" w:leader="none"/>
              <w:tab w:val="left" w:pos="7650" w:leader="none"/>
              <w:tab w:val="right" w:pos="8838"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FF"/>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FF"/>
              <w:position w:val="0"/>
              <w:sz w:val="18"/>
              <w:sz w:val="18"/>
              <w:szCs w:val="18"/>
              <w:u w:val="none"/>
              <w:shd w:fill="auto" w:val="clear"/>
              <w:vertAlign w:val="baseline"/>
            </w:rPr>
            <w:drawing>
              <wp:anchor behindDoc="0" distT="0" distB="0" distL="114300" distR="114300" simplePos="0" locked="0" layoutInCell="1" allowOverlap="1" relativeHeight="3">
                <wp:simplePos x="0" y="0"/>
                <wp:positionH relativeFrom="column">
                  <wp:posOffset>-61595</wp:posOffset>
                </wp:positionH>
                <wp:positionV relativeFrom="paragraph">
                  <wp:posOffset>-531495</wp:posOffset>
                </wp:positionV>
                <wp:extent cx="1764030" cy="542925"/>
                <wp:effectExtent l="0" t="0" r="0" b="0"/>
                <wp:wrapSquare wrapText="bothSides"/>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1764030" cy="542925"/>
                        </a:xfrm>
                        <a:prstGeom prst="rect">
                          <a:avLst/>
                        </a:prstGeom>
                      </pic:spPr>
                    </pic:pic>
                  </a:graphicData>
                </a:graphic>
              </wp:anchor>
            </w:drawing>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jc w:val="center"/>
            <w:rPr>
              <w:rFonts w:ascii="Arial" w:hAnsi="Arial" w:eastAsia="Arial" w:cs="Arial"/>
              <w:b/>
              <w:b/>
              <w:color w:val="0000FF"/>
            </w:rPr>
          </w:pPr>
          <w:r>
            <w:rPr>
              <w:rFonts w:eastAsia="Arial" w:cs="Arial" w:ascii="Arial" w:hAnsi="Arial"/>
              <w:b/>
              <w:color w:val="00A36B"/>
            </w:rPr>
            <w:t>FORMATO</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CÓDIGO</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SIG-FR-02</w:t>
          </w:r>
        </w:p>
      </w:tc>
    </w:tr>
    <w:tr>
      <w:trPr>
        <w:trHeight w:val="329" w:hRule="atLeast"/>
      </w:trPr>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441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VERSIÓN</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00</w:t>
          </w:r>
        </w:p>
      </w:tc>
    </w:tr>
    <w:tr>
      <w:trPr>
        <w:trHeight w:val="354" w:hRule="atLeast"/>
      </w:trPr>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4419"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jc w:val="center"/>
            <w:rPr>
              <w:rFonts w:ascii="Arial" w:hAnsi="Arial" w:eastAsia="Arial" w:cs="Arial"/>
              <w:b/>
              <w:b/>
            </w:rPr>
          </w:pPr>
          <w:r>
            <w:rPr>
              <w:rFonts w:eastAsia="Arial" w:cs="Arial" w:ascii="Arial" w:hAnsi="Arial"/>
              <w:b/>
            </w:rPr>
            <w:t>ACTA DE REUNIÓN</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VIGENCIA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21/11/2021</w:t>
          </w:r>
        </w:p>
      </w:tc>
    </w:tr>
    <w:tr>
      <w:trPr>
        <w:trHeight w:val="280" w:hRule="atLeast"/>
      </w:trPr>
      <w:tc>
        <w:tcPr>
          <w:tcW w:w="2811"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4419"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LOnormal"/>
            <w:keepNext w:val="false"/>
            <w:keepLines w:val="false"/>
            <w:widowControl w:val="false"/>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18"/>
              <w:sz w:val="18"/>
              <w:szCs w:val="18"/>
              <w:u w:val="none"/>
              <w:shd w:fill="auto" w:val="clear"/>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PÁGINA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before="0" w:after="160"/>
            <w:jc w:val="center"/>
            <w:rPr>
              <w:rFonts w:ascii="Arial" w:hAnsi="Arial" w:eastAsia="Arial" w:cs="Arial"/>
              <w:b/>
              <w:b/>
              <w:sz w:val="18"/>
              <w:szCs w:val="18"/>
            </w:rPr>
          </w:pPr>
          <w:r>
            <w:rPr/>
            <w:fldChar w:fldCharType="begin"/>
          </w:r>
          <w:r>
            <w:rPr/>
            <w:instrText xml:space="preserve"> PAGE </w:instrText>
          </w:r>
          <w:r>
            <w:rPr/>
            <w:fldChar w:fldCharType="separate"/>
          </w:r>
          <w:r>
            <w:rPr/>
            <w:t>2</w:t>
          </w:r>
          <w:r>
            <w:rPr/>
            <w:fldChar w:fldCharType="end"/>
          </w:r>
          <w:r>
            <w:rPr>
              <w:rFonts w:eastAsia="Arial" w:cs="Arial" w:ascii="Arial" w:hAnsi="Arial"/>
              <w:b/>
              <w:sz w:val="18"/>
              <w:szCs w:val="18"/>
            </w:rPr>
            <w:t xml:space="preserve"> </w:t>
          </w:r>
          <w:r>
            <w:rPr>
              <w:rFonts w:eastAsia="Arial" w:cs="Arial" w:ascii="Arial" w:hAnsi="Arial"/>
              <w:b/>
              <w:sz w:val="18"/>
              <w:szCs w:val="18"/>
            </w:rPr>
            <w:t>de 1</w:t>
          </w:r>
        </w:p>
      </w:tc>
    </w:tr>
  </w:tbl>
  <w:p>
    <w:pPr>
      <w:pStyle w:val="LOnormal"/>
      <w:tabs>
        <w:tab w:val="clear" w:pos="720"/>
        <w:tab w:val="center" w:pos="4419" w:leader="none"/>
        <w:tab w:val="right" w:pos="8838" w:leader="none"/>
      </w:tabs>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CO"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es-CO" w:eastAsia="zh-CN" w:bidi="hi-IN"/>
    </w:rPr>
  </w:style>
  <w:style w:type="paragraph" w:styleId="Ttulo1">
    <w:name w:val="Heading 1"/>
    <w:basedOn w:val="LOnormal"/>
    <w:next w:val="LOnormal"/>
    <w:link w:val="Ttulo1Car"/>
    <w:uiPriority w:val="9"/>
    <w:qFormat/>
    <w:rsid w:val="00ac1a41"/>
    <w:pPr>
      <w:keepNext w:val="true"/>
      <w:keepLines/>
      <w:spacing w:lineRule="auto" w:line="276" w:before="480" w:after="0"/>
      <w:outlineLvl w:val="0"/>
    </w:pPr>
    <w:rPr>
      <w:rFonts w:ascii="Calibri Light" w:hAnsi="Calibri Light" w:eastAsia="" w:cs="" w:asciiTheme="majorHAnsi" w:cstheme="majorBidi" w:eastAsiaTheme="majorEastAsia" w:hAnsiTheme="majorHAnsi"/>
      <w:b/>
      <w:bCs/>
      <w:color w:val="2F5496" w:themeColor="accent1" w:themeShade="bf"/>
      <w:sz w:val="28"/>
      <w:szCs w:val="28"/>
      <w:lang w:val="es-ES"/>
    </w:rPr>
  </w:style>
  <w:style w:type="paragraph" w:styleId="Ttu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qFormat/>
    <w:rsid w:val="00ac1a41"/>
    <w:rPr/>
  </w:style>
  <w:style w:type="character" w:styleId="PiedepginaCar" w:customStyle="1">
    <w:name w:val="Pie de página Car"/>
    <w:basedOn w:val="DefaultParagraphFont"/>
    <w:uiPriority w:val="99"/>
    <w:qFormat/>
    <w:rsid w:val="00ac1a41"/>
    <w:rPr/>
  </w:style>
  <w:style w:type="character" w:styleId="Ttulo1Car" w:customStyle="1">
    <w:name w:val="Título 1 Car"/>
    <w:basedOn w:val="DefaultParagraphFont"/>
    <w:uiPriority w:val="9"/>
    <w:qFormat/>
    <w:rsid w:val="00ac1a41"/>
    <w:rPr>
      <w:rFonts w:ascii="Calibri Light" w:hAnsi="Calibri Light" w:eastAsia="" w:cs="" w:asciiTheme="majorHAnsi" w:cstheme="majorBidi" w:eastAsiaTheme="majorEastAsia" w:hAnsiTheme="majorHAnsi"/>
      <w:b/>
      <w:bCs/>
      <w:color w:val="2F5496" w:themeColor="accent1" w:themeShade="bf"/>
      <w:sz w:val="28"/>
      <w:szCs w:val="28"/>
      <w:lang w:val="es-E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es-CO" w:eastAsia="zh-CN" w:bidi="hi-IN"/>
    </w:rPr>
  </w:style>
  <w:style w:type="paragraph" w:styleId="Ttulogeneral">
    <w:name w:val="Title"/>
    <w:basedOn w:val="LOnormal"/>
    <w:next w:val="LOnormal"/>
    <w:uiPriority w:val="10"/>
    <w:qFormat/>
    <w:pPr>
      <w:keepNext w:val="true"/>
      <w:keepLines/>
      <w:spacing w:before="480" w:after="120"/>
    </w:pPr>
    <w:rPr>
      <w:b/>
      <w:sz w:val="72"/>
      <w:szCs w:val="72"/>
    </w:rPr>
  </w:style>
  <w:style w:type="paragraph" w:styleId="Cabeceraypie">
    <w:name w:val="Cabecera y pie"/>
    <w:basedOn w:val="Normal"/>
    <w:qFormat/>
    <w:pPr/>
    <w:rPr/>
  </w:style>
  <w:style w:type="paragraph" w:styleId="Cabecera">
    <w:name w:val="Header"/>
    <w:basedOn w:val="LOnormal"/>
    <w:link w:val="EncabezadoCar"/>
    <w:unhideWhenUsed/>
    <w:rsid w:val="00ac1a41"/>
    <w:pPr>
      <w:tabs>
        <w:tab w:val="clear" w:pos="720"/>
        <w:tab w:val="center" w:pos="4419" w:leader="none"/>
        <w:tab w:val="right" w:pos="8838" w:leader="none"/>
      </w:tabs>
      <w:spacing w:lineRule="auto" w:line="240" w:before="0" w:after="0"/>
    </w:pPr>
    <w:rPr/>
  </w:style>
  <w:style w:type="paragraph" w:styleId="Piedepgina">
    <w:name w:val="Footer"/>
    <w:basedOn w:val="LOnormal"/>
    <w:link w:val="PiedepginaCar"/>
    <w:uiPriority w:val="99"/>
    <w:unhideWhenUsed/>
    <w:rsid w:val="00ac1a41"/>
    <w:pPr>
      <w:tabs>
        <w:tab w:val="clear" w:pos="720"/>
        <w:tab w:val="center" w:pos="4419" w:leader="none"/>
        <w:tab w:val="right" w:pos="8838" w:leader="none"/>
      </w:tabs>
      <w:spacing w:lineRule="auto" w:line="240" w:before="0" w:after="0"/>
    </w:pPr>
    <w:rPr/>
  </w:style>
  <w:style w:type="paragraph" w:styleId="Subttulo">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NoSpacing">
    <w:name w:val="No Spacing"/>
    <w:qFormat/>
    <w:rsid w:val="00ce3578"/>
    <w:pPr>
      <w:widowControl/>
      <w:suppressAutoHyphens w:val="true"/>
      <w:bidi w:val="0"/>
      <w:spacing w:lineRule="auto" w:line="240" w:before="0" w:after="0"/>
      <w:jc w:val="left"/>
    </w:pPr>
    <w:rPr>
      <w:rFonts w:ascii="Calibri" w:hAnsi="Calibri" w:eastAsia="Calibri" w:cs="Times New Roman"/>
      <w:color w:val="auto"/>
      <w:kern w:val="0"/>
      <w:sz w:val="22"/>
      <w:szCs w:val="22"/>
      <w:lang w:val="es-CO" w:eastAsia="en-US" w:bidi="hi-IN"/>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ac1a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PAGvgmiUbDdZLWlMweDqegnolOQ==">AMUW2mVPBYbGD1cwi6CzPsWV9R9jbgxDwovK8giqWY9s1wjCkoHgd1vkIt/lR8kv0p2hRY6HSliw5gJraj1pdgA6htEXs13jFaZuVp6c1TWDcjDh6o1ZQ8o=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LibreOffice/7.4.3.2$Windows_X86_64 LibreOffice_project/1048a8393ae2eeec98dff31b5c133c5f1d08b890</Application>
  <AppVersion>15.0000</AppVersion>
  <Pages>2</Pages>
  <Words>400</Words>
  <Characters>2105</Characters>
  <CharactersWithSpaces>2420</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2021-11-05T04:55:00Z</dcterms:created>
  <dc:creator>MAUREN RENGIFO</dc:creator>
  <dc:description/>
  <dc:language>es-CO</dc:language>
  <cp:lastModifiedBy/>
  <dcterms:modified xsi:type="dcterms:W3CDTF">2024-02-20T10:28:39Z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